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ascii="Times New Roman" w:hAnsi="Times New Roman" w:eastAsia="黑体"/>
          <w:sz w:val="18"/>
          <w:szCs w:val="21"/>
        </w:rPr>
      </w:pPr>
      <w:r>
        <w:rPr>
          <w:rFonts w:ascii="Times New Roman" w:hAnsi="Times New Roman"/>
          <w:bCs/>
          <w:kern w:val="0"/>
          <w:sz w:val="18"/>
          <w:szCs w:val="21"/>
        </w:rPr>
        <w:t>编号：</w:t>
      </w:r>
      <w:bookmarkStart w:id="0" w:name="合同编号"/>
      <w:r>
        <w:rPr>
          <w:rStyle w:val="9"/>
          <w:rFonts w:ascii="Times New Roman" w:hAnsi="Times New Roman" w:cs="Times New Roman"/>
          <w:sz w:val="18"/>
          <w:szCs w:val="21"/>
          <w:u w:val="single"/>
          <w:lang w:val="zh-CN"/>
        </w:rPr>
        <w:t>0028-2020</w:t>
      </w:r>
      <w:bookmarkEnd w:id="0"/>
    </w:p>
    <w:p>
      <w:pPr>
        <w:ind w:left="421" w:hanging="421" w:hangingChars="131"/>
        <w:jc w:val="center"/>
        <w:rPr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审核结果汇总表</w:t>
      </w:r>
    </w:p>
    <w:tbl>
      <w:tblPr>
        <w:tblStyle w:val="5"/>
        <w:tblW w:w="8748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2"/>
        <w:gridCol w:w="954"/>
        <w:gridCol w:w="1276"/>
        <w:gridCol w:w="1417"/>
        <w:gridCol w:w="1240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认证标准条款号</w:t>
            </w:r>
          </w:p>
        </w:tc>
        <w:tc>
          <w:tcPr>
            <w:tcW w:w="954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</w:tc>
        <w:tc>
          <w:tcPr>
            <w:tcW w:w="1276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次要不符合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417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主要不符合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240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不适用</w:t>
            </w:r>
          </w:p>
        </w:tc>
        <w:tc>
          <w:tcPr>
            <w:tcW w:w="1719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不符合项报告编号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4.总要求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5.1 计量职能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5.2 以顾客为关注焦点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5.3 质量目标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5.4 管理评审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6.1人力资源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6.1.1人员的职责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6.1.2能力和培训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6.2信息资源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6.2.1程序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6.2.2软件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6.2.3记录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6.2.4标识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 物资资源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6.3.1测量设备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6.3.2环境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6.4外部供方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7.1计量确认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7.1.1 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7.1.2 计量确认间隔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7.1.3设备调整控制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7.1.4计量确认过程记录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 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7.2.1总则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7.2.2测量过程设计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7.2.3测量过程实现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7.2.4测量过程记录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7.3.1测量不确定度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7.3.2溯源性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8.2.2顾客满意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8.2.3测量管理体系审核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8.2.4测量管理体系的监视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8.3.1不合格测量管理体系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8.3.2不合格测量过程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8.3.3不合格测量设备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8.4.2 纠正措施</w:t>
            </w:r>
          </w:p>
          <w:p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8.4.3 预防措施</w:t>
            </w:r>
          </w:p>
        </w:tc>
        <w:tc>
          <w:tcPr>
            <w:tcW w:w="954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417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汇总</w:t>
            </w:r>
          </w:p>
        </w:tc>
        <w:tc>
          <w:tcPr>
            <w:tcW w:w="954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>
            <w:pPr>
              <w:widowControl/>
              <w:spacing w:line="360" w:lineRule="auto"/>
              <w:jc w:val="left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 xml:space="preserve">     1</w:t>
            </w: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>
      <w:pPr>
        <w:rPr>
          <w:rFonts w:ascii="宋体" w:hAnsi="宋体" w:cs="宋体"/>
          <w:kern w:val="0"/>
          <w:szCs w:val="21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1667510</wp:posOffset>
            </wp:positionH>
            <wp:positionV relativeFrom="paragraph">
              <wp:posOffset>149860</wp:posOffset>
            </wp:positionV>
            <wp:extent cx="382905" cy="294640"/>
            <wp:effectExtent l="0" t="0" r="10795" b="1016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2905" cy="29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420" w:firstLineChars="200"/>
        <w:rPr>
          <w:rFonts w:hint="default" w:eastAsia="宋体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审核组组长（签字）：                            日期：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2020.3.10</w:t>
      </w:r>
      <w:bookmarkStart w:id="2" w:name="_GoBack"/>
      <w:bookmarkEnd w:id="2"/>
    </w:p>
    <w:p>
      <w:pPr>
        <w:jc w:val="right"/>
      </w:pPr>
    </w:p>
    <w:sectPr>
      <w:headerReference r:id="rId3" w:type="default"/>
      <w:pgSz w:w="11906" w:h="16838"/>
      <w:pgMar w:top="1440" w:right="1266" w:bottom="1440" w:left="11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bookmarkStart w:id="1" w:name="OLE_LINK1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37465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11"/>
        <w:rFonts w:hint="default"/>
        <w:szCs w:val="21"/>
      </w:rPr>
    </w:pPr>
    <w:r>
      <w:rPr>
        <w:sz w:val="21"/>
        <w:szCs w:val="21"/>
      </w:rPr>
      <w:pict>
        <v:shape id="_x0000_s2049" o:spid="_x0000_s2049" o:spt="202" type="#_x0000_t202" style="position:absolute;left:0pt;margin-left:281.5pt;margin-top:14.85pt;height:20.6pt;width:192.6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Theme="minorEastAsia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/>
                    <w:szCs w:val="21"/>
                  </w:rPr>
                  <w:t xml:space="preserve">12 </w:t>
                </w:r>
                <w:r>
                  <w:rPr>
                    <w:rFonts w:ascii="Times New Roman" w:hAnsi="Times New Roman" w:eastAsiaTheme="minorEastAsia"/>
                    <w:sz w:val="22"/>
                  </w:rPr>
                  <w:t>审核结果汇总表</w:t>
                </w:r>
                <w:r>
                  <w:rPr>
                    <w:rFonts w:hint="eastAsia" w:ascii="Times New Roman" w:hAnsi="Times New Roman" w:eastAsiaTheme="minorEastAsia"/>
                    <w:sz w:val="22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2050" o:spid="_x0000_s2050" o:spt="20" style="position:absolute;left:0pt;margin-left:-0.45pt;margin-top:0.1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bookmarkEnd w:id="1"/>
  </w:p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41FD1D2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0">
    <w:name w:val="批注框文本 Char"/>
    <w:basedOn w:val="6"/>
    <w:link w:val="2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Aliyun</Company>
  <Pages>2</Pages>
  <Words>75</Words>
  <Characters>432</Characters>
  <Lines>3</Lines>
  <Paragraphs>1</Paragraphs>
  <TotalTime>0</TotalTime>
  <ScaleCrop>false</ScaleCrop>
  <LinksUpToDate>false</LinksUpToDate>
  <CharactersWithSpaces>506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2015-10-10T05:30:00Z</dcterms:created>
  <dc:creator>alexander chang</dc:creator>
  <cp:lastModifiedBy>LIL</cp:lastModifiedBy>
  <dcterms:modified xsi:type="dcterms:W3CDTF">2020-03-11T14:54:28Z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